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6E067" w14:textId="64FD6979" w:rsidR="00082989" w:rsidRPr="00DB045E" w:rsidRDefault="00844BFA">
      <w:pPr>
        <w:rPr>
          <w:b/>
          <w:sz w:val="32"/>
        </w:rPr>
      </w:pPr>
      <w:r>
        <w:rPr>
          <w:b/>
          <w:sz w:val="32"/>
        </w:rPr>
        <w:t>MATTER</w:t>
      </w:r>
      <w:r w:rsidR="00BD71F1" w:rsidRPr="00DB045E">
        <w:rPr>
          <w:b/>
          <w:sz w:val="32"/>
        </w:rPr>
        <w:t xml:space="preserve"> AND ENERGY</w:t>
      </w:r>
      <w:proofErr w:type="gramStart"/>
      <w:r w:rsidR="00BD71F1" w:rsidRPr="00DB045E">
        <w:rPr>
          <w:b/>
          <w:sz w:val="32"/>
        </w:rPr>
        <w:t>:</w:t>
      </w:r>
      <w:r w:rsidR="00082989" w:rsidRPr="00DB045E">
        <w:rPr>
          <w:b/>
          <w:sz w:val="32"/>
        </w:rPr>
        <w:t xml:space="preserve"> </w:t>
      </w:r>
      <w:r w:rsidR="00BD71F1" w:rsidRPr="00DB045E">
        <w:rPr>
          <w:b/>
          <w:sz w:val="32"/>
        </w:rPr>
        <w:t xml:space="preserve"> What</w:t>
      </w:r>
      <w:proofErr w:type="gramEnd"/>
      <w:r w:rsidR="00BD71F1" w:rsidRPr="00DB045E">
        <w:rPr>
          <w:b/>
          <w:sz w:val="32"/>
        </w:rPr>
        <w:t xml:space="preserve"> are they? Can matter be turned into energy</w:t>
      </w:r>
      <w:r w:rsidR="00082989" w:rsidRPr="00DB045E">
        <w:rPr>
          <w:b/>
          <w:sz w:val="32"/>
        </w:rPr>
        <w:t>?</w:t>
      </w:r>
    </w:p>
    <w:p w14:paraId="6E45B456" w14:textId="36E91E2B" w:rsidR="00A865B5" w:rsidRPr="005A446C" w:rsidRDefault="00A865B5">
      <w:pPr>
        <w:rPr>
          <w:sz w:val="21"/>
        </w:rPr>
      </w:pPr>
    </w:p>
    <w:p w14:paraId="03242E93" w14:textId="0C1047F6" w:rsidR="004E6FF8" w:rsidRPr="00956AC1" w:rsidRDefault="00070C62">
      <w:pPr>
        <w:rPr>
          <w:rFonts w:ascii="Cambria" w:hAnsi="Cambria"/>
          <w:sz w:val="20"/>
        </w:rPr>
      </w:pPr>
      <w:r>
        <w:rPr>
          <w:rFonts w:ascii="Cambria" w:hAnsi="Cambria"/>
          <w:b/>
          <w:sz w:val="20"/>
        </w:rPr>
        <w:t>MATTER</w:t>
      </w:r>
      <w:r w:rsidR="00A865B5" w:rsidRPr="00956AC1">
        <w:rPr>
          <w:rFonts w:ascii="Cambria" w:hAnsi="Cambria"/>
          <w:sz w:val="20"/>
        </w:rPr>
        <w:t xml:space="preserve"> is defined as </w:t>
      </w:r>
      <w:r w:rsidR="004E6FF8" w:rsidRPr="00070C62">
        <w:rPr>
          <w:rFonts w:ascii="Cambria" w:hAnsi="Cambria"/>
          <w:i/>
          <w:sz w:val="20"/>
        </w:rPr>
        <w:t>“</w:t>
      </w:r>
      <w:r w:rsidR="00A865B5" w:rsidRPr="00070C62">
        <w:rPr>
          <w:rFonts w:ascii="Cambria" w:hAnsi="Cambria"/>
          <w:i/>
          <w:sz w:val="20"/>
        </w:rPr>
        <w:t>anything that has mass and takes up space</w:t>
      </w:r>
      <w:r w:rsidR="004E6FF8" w:rsidRPr="00070C62">
        <w:rPr>
          <w:rFonts w:ascii="Cambria" w:hAnsi="Cambria"/>
          <w:i/>
          <w:sz w:val="20"/>
        </w:rPr>
        <w:t>”</w:t>
      </w:r>
      <w:r w:rsidR="00A865B5" w:rsidRPr="00956AC1">
        <w:rPr>
          <w:rFonts w:ascii="Cambria" w:hAnsi="Cambria"/>
          <w:sz w:val="20"/>
        </w:rPr>
        <w:t xml:space="preserve">. Matter makes up the universe, and of course, all living things as well. </w:t>
      </w:r>
      <w:r w:rsidR="00654E62" w:rsidRPr="00956AC1">
        <w:rPr>
          <w:rFonts w:ascii="Cambria" w:hAnsi="Cambria"/>
          <w:sz w:val="20"/>
        </w:rPr>
        <w:t xml:space="preserve">Matter is made up of particles called </w:t>
      </w:r>
      <w:r w:rsidR="00654E62" w:rsidRPr="00070C62">
        <w:rPr>
          <w:rFonts w:ascii="Cambria" w:hAnsi="Cambria"/>
          <w:b/>
          <w:sz w:val="20"/>
        </w:rPr>
        <w:t>atoms</w:t>
      </w:r>
      <w:r w:rsidR="00654E62" w:rsidRPr="00956AC1">
        <w:rPr>
          <w:rFonts w:ascii="Cambria" w:hAnsi="Cambria"/>
          <w:sz w:val="20"/>
        </w:rPr>
        <w:t xml:space="preserve">. </w:t>
      </w:r>
      <w:r w:rsidR="00A865B5" w:rsidRPr="00956AC1">
        <w:rPr>
          <w:rFonts w:ascii="Cambria" w:hAnsi="Cambria"/>
          <w:sz w:val="20"/>
        </w:rPr>
        <w:t xml:space="preserve">The bodies of organisms are composed </w:t>
      </w:r>
      <w:r w:rsidR="00295E5F" w:rsidRPr="00956AC1">
        <w:rPr>
          <w:rFonts w:ascii="Cambria" w:hAnsi="Cambria"/>
          <w:sz w:val="20"/>
        </w:rPr>
        <w:t xml:space="preserve">mainly </w:t>
      </w:r>
      <w:r w:rsidR="00A865B5" w:rsidRPr="00956AC1">
        <w:rPr>
          <w:rFonts w:ascii="Cambria" w:hAnsi="Cambria"/>
          <w:sz w:val="20"/>
        </w:rPr>
        <w:t xml:space="preserve">of </w:t>
      </w:r>
      <w:r w:rsidR="00654E62" w:rsidRPr="00956AC1">
        <w:rPr>
          <w:rFonts w:ascii="Cambria" w:hAnsi="Cambria"/>
          <w:sz w:val="20"/>
        </w:rPr>
        <w:t xml:space="preserve">atoms of </w:t>
      </w:r>
      <w:r w:rsidR="00654E62" w:rsidRPr="00070C62">
        <w:rPr>
          <w:rFonts w:ascii="Cambria" w:hAnsi="Cambria"/>
          <w:b/>
          <w:sz w:val="20"/>
        </w:rPr>
        <w:t>C</w:t>
      </w:r>
      <w:r w:rsidR="00654E62" w:rsidRPr="00956AC1">
        <w:rPr>
          <w:rFonts w:ascii="Cambria" w:hAnsi="Cambria"/>
          <w:sz w:val="20"/>
        </w:rPr>
        <w:t xml:space="preserve"> (carbon), </w:t>
      </w:r>
      <w:r w:rsidR="00654E62" w:rsidRPr="00070C62">
        <w:rPr>
          <w:rFonts w:ascii="Cambria" w:hAnsi="Cambria"/>
          <w:b/>
          <w:sz w:val="20"/>
        </w:rPr>
        <w:t>H</w:t>
      </w:r>
      <w:r w:rsidR="00654E62" w:rsidRPr="00956AC1">
        <w:rPr>
          <w:rFonts w:ascii="Cambria" w:hAnsi="Cambria"/>
          <w:sz w:val="20"/>
        </w:rPr>
        <w:t xml:space="preserve"> (hydrogen), </w:t>
      </w:r>
      <w:r w:rsidR="00654E62" w:rsidRPr="00070C62">
        <w:rPr>
          <w:rFonts w:ascii="Cambria" w:hAnsi="Cambria"/>
          <w:b/>
          <w:sz w:val="20"/>
        </w:rPr>
        <w:t>O</w:t>
      </w:r>
      <w:r w:rsidR="00654E62" w:rsidRPr="00956AC1">
        <w:rPr>
          <w:rFonts w:ascii="Cambria" w:hAnsi="Cambria"/>
          <w:sz w:val="20"/>
        </w:rPr>
        <w:t xml:space="preserve"> (oxygen), and </w:t>
      </w:r>
      <w:r w:rsidR="00654E62" w:rsidRPr="00070C62">
        <w:rPr>
          <w:rFonts w:ascii="Cambria" w:hAnsi="Cambria"/>
          <w:b/>
          <w:sz w:val="20"/>
        </w:rPr>
        <w:t>N</w:t>
      </w:r>
      <w:r w:rsidR="00654E62" w:rsidRPr="00956AC1">
        <w:rPr>
          <w:rFonts w:ascii="Cambria" w:hAnsi="Cambria"/>
          <w:sz w:val="20"/>
        </w:rPr>
        <w:t xml:space="preserve"> (nitrogen) organized into</w:t>
      </w:r>
      <w:r w:rsidR="00A865B5" w:rsidRPr="00956AC1">
        <w:rPr>
          <w:rFonts w:ascii="Cambria" w:hAnsi="Cambria"/>
          <w:sz w:val="20"/>
        </w:rPr>
        <w:t xml:space="preserve"> molecules called </w:t>
      </w:r>
      <w:r w:rsidR="00A865B5" w:rsidRPr="00070C62">
        <w:rPr>
          <w:rFonts w:ascii="Cambria" w:hAnsi="Cambria"/>
          <w:b/>
          <w:sz w:val="20"/>
        </w:rPr>
        <w:t>fats</w:t>
      </w:r>
      <w:r w:rsidR="00A865B5" w:rsidRPr="00956AC1">
        <w:rPr>
          <w:rFonts w:ascii="Cambria" w:hAnsi="Cambria"/>
          <w:sz w:val="20"/>
        </w:rPr>
        <w:t xml:space="preserve">, </w:t>
      </w:r>
      <w:r w:rsidR="00A865B5" w:rsidRPr="00070C62">
        <w:rPr>
          <w:rFonts w:ascii="Cambria" w:hAnsi="Cambria"/>
          <w:b/>
          <w:sz w:val="20"/>
        </w:rPr>
        <w:t>proteins</w:t>
      </w:r>
      <w:r w:rsidR="00A865B5" w:rsidRPr="00956AC1">
        <w:rPr>
          <w:rFonts w:ascii="Cambria" w:hAnsi="Cambria"/>
          <w:sz w:val="20"/>
        </w:rPr>
        <w:t xml:space="preserve">, and </w:t>
      </w:r>
      <w:r w:rsidR="00A865B5" w:rsidRPr="00070C62">
        <w:rPr>
          <w:rFonts w:ascii="Cambria" w:hAnsi="Cambria"/>
          <w:b/>
          <w:sz w:val="20"/>
        </w:rPr>
        <w:t>carbohydrates</w:t>
      </w:r>
      <w:r w:rsidR="00654E62" w:rsidRPr="00956AC1">
        <w:rPr>
          <w:rFonts w:ascii="Cambria" w:hAnsi="Cambria"/>
          <w:sz w:val="20"/>
        </w:rPr>
        <w:t>.</w:t>
      </w:r>
      <w:r w:rsidR="00A865B5" w:rsidRPr="00956AC1">
        <w:rPr>
          <w:rFonts w:ascii="Cambria" w:hAnsi="Cambria"/>
          <w:sz w:val="20"/>
        </w:rPr>
        <w:t xml:space="preserve"> </w:t>
      </w:r>
    </w:p>
    <w:p w14:paraId="1E1B5D19" w14:textId="77777777" w:rsidR="00BB537E" w:rsidRPr="00956AC1" w:rsidRDefault="00BB537E">
      <w:pPr>
        <w:rPr>
          <w:rFonts w:ascii="Cambria" w:hAnsi="Cambria"/>
          <w:sz w:val="20"/>
        </w:rPr>
      </w:pPr>
    </w:p>
    <w:p w14:paraId="1ACF5B8F" w14:textId="384B13F8" w:rsidR="00FA4590" w:rsidRPr="00956AC1" w:rsidRDefault="00070C62">
      <w:pPr>
        <w:rPr>
          <w:rFonts w:ascii="Cambria" w:hAnsi="Cambria"/>
          <w:sz w:val="20"/>
        </w:rPr>
      </w:pPr>
      <w:r>
        <w:rPr>
          <w:rFonts w:ascii="Cambria" w:hAnsi="Cambria"/>
          <w:b/>
          <w:sz w:val="20"/>
        </w:rPr>
        <w:t>ENERGY</w:t>
      </w:r>
      <w:r w:rsidR="004E6FF8" w:rsidRPr="00956AC1">
        <w:rPr>
          <w:rFonts w:ascii="Cambria" w:hAnsi="Cambria"/>
          <w:sz w:val="20"/>
        </w:rPr>
        <w:t xml:space="preserve"> is </w:t>
      </w:r>
      <w:r w:rsidR="00C5484B" w:rsidRPr="00956AC1">
        <w:rPr>
          <w:rFonts w:ascii="Cambria" w:hAnsi="Cambria"/>
          <w:sz w:val="20"/>
        </w:rPr>
        <w:t>different from</w:t>
      </w:r>
      <w:r w:rsidR="004E6FF8" w:rsidRPr="00956AC1">
        <w:rPr>
          <w:rFonts w:ascii="Cambria" w:hAnsi="Cambria"/>
          <w:sz w:val="20"/>
        </w:rPr>
        <w:t xml:space="preserve"> matter. Energy does not have mass, nor does it take up space. Energy is harder to </w:t>
      </w:r>
      <w:proofErr w:type="gramStart"/>
      <w:r w:rsidR="004E6FF8" w:rsidRPr="00956AC1">
        <w:rPr>
          <w:rFonts w:ascii="Cambria" w:hAnsi="Cambria"/>
          <w:sz w:val="20"/>
        </w:rPr>
        <w:t>define, but</w:t>
      </w:r>
      <w:proofErr w:type="gramEnd"/>
      <w:r w:rsidR="004E6FF8" w:rsidRPr="00956AC1">
        <w:rPr>
          <w:rFonts w:ascii="Cambria" w:hAnsi="Cambria"/>
          <w:sz w:val="20"/>
        </w:rPr>
        <w:t xml:space="preserve"> </w:t>
      </w:r>
      <w:r w:rsidR="0055409B" w:rsidRPr="00956AC1">
        <w:rPr>
          <w:rFonts w:ascii="Cambria" w:hAnsi="Cambria"/>
          <w:sz w:val="20"/>
        </w:rPr>
        <w:t>can be</w:t>
      </w:r>
      <w:r w:rsidR="004E6FF8" w:rsidRPr="00956AC1">
        <w:rPr>
          <w:rFonts w:ascii="Cambria" w:hAnsi="Cambria"/>
          <w:sz w:val="20"/>
        </w:rPr>
        <w:t xml:space="preserve"> understood as </w:t>
      </w:r>
      <w:r w:rsidR="004E6FF8" w:rsidRPr="00070C62">
        <w:rPr>
          <w:rFonts w:ascii="Cambria" w:hAnsi="Cambria"/>
          <w:i/>
          <w:sz w:val="20"/>
        </w:rPr>
        <w:t>“the ability to change or cause change</w:t>
      </w:r>
      <w:r w:rsidR="00C5484B" w:rsidRPr="00070C62">
        <w:rPr>
          <w:rFonts w:ascii="Cambria" w:hAnsi="Cambria"/>
          <w:i/>
          <w:sz w:val="20"/>
        </w:rPr>
        <w:t>”.</w:t>
      </w:r>
      <w:r w:rsidR="00C5484B" w:rsidRPr="00956AC1">
        <w:rPr>
          <w:rFonts w:ascii="Cambria" w:hAnsi="Cambria"/>
          <w:sz w:val="20"/>
        </w:rPr>
        <w:t xml:space="preserve"> </w:t>
      </w:r>
      <w:r w:rsidR="00D67E64" w:rsidRPr="00956AC1">
        <w:rPr>
          <w:rFonts w:ascii="Cambria" w:hAnsi="Cambria"/>
          <w:sz w:val="20"/>
        </w:rPr>
        <w:t>E</w:t>
      </w:r>
      <w:r w:rsidR="00FA4590" w:rsidRPr="00956AC1">
        <w:rPr>
          <w:rFonts w:ascii="Cambria" w:hAnsi="Cambria"/>
          <w:sz w:val="20"/>
        </w:rPr>
        <w:t>nergy is what makes things happen</w:t>
      </w:r>
      <w:r w:rsidR="00C9682C">
        <w:rPr>
          <w:rFonts w:ascii="Cambria" w:hAnsi="Cambria"/>
          <w:sz w:val="20"/>
        </w:rPr>
        <w:t xml:space="preserve">! </w:t>
      </w:r>
    </w:p>
    <w:p w14:paraId="1FF82E67" w14:textId="77777777" w:rsidR="00BB537E" w:rsidRPr="00956AC1" w:rsidRDefault="00BB537E">
      <w:pPr>
        <w:rPr>
          <w:rFonts w:ascii="Cambria" w:hAnsi="Cambria"/>
          <w:sz w:val="20"/>
        </w:rPr>
      </w:pPr>
    </w:p>
    <w:p w14:paraId="0F18FAC4" w14:textId="0CD73CFB" w:rsidR="004E6FF8" w:rsidRPr="00956AC1" w:rsidRDefault="00726A49">
      <w:pPr>
        <w:rPr>
          <w:rFonts w:ascii="Cambria" w:hAnsi="Cambria"/>
          <w:sz w:val="20"/>
        </w:rPr>
      </w:pPr>
      <w:r w:rsidRPr="00956AC1">
        <w:rPr>
          <w:rFonts w:ascii="Cambria" w:hAnsi="Cambria"/>
          <w:noProof/>
          <w:sz w:val="22"/>
        </w:rPr>
        <w:drawing>
          <wp:anchor distT="0" distB="0" distL="114300" distR="114300" simplePos="0" relativeHeight="251658240" behindDoc="0" locked="0" layoutInCell="1" allowOverlap="1" wp14:anchorId="08D26361" wp14:editId="639D2B87">
            <wp:simplePos x="0" y="0"/>
            <wp:positionH relativeFrom="column">
              <wp:posOffset>5343525</wp:posOffset>
            </wp:positionH>
            <wp:positionV relativeFrom="paragraph">
              <wp:posOffset>409575</wp:posOffset>
            </wp:positionV>
            <wp:extent cx="955675" cy="1151255"/>
            <wp:effectExtent l="0" t="0" r="9525" b="0"/>
            <wp:wrapTight wrapText="bothSides">
              <wp:wrapPolygon edited="0">
                <wp:start x="6315" y="0"/>
                <wp:lineTo x="0" y="477"/>
                <wp:lineTo x="0" y="13820"/>
                <wp:lineTo x="6889" y="15250"/>
                <wp:lineTo x="0" y="17633"/>
                <wp:lineTo x="0" y="20492"/>
                <wp:lineTo x="1722" y="20969"/>
                <wp:lineTo x="19519" y="20969"/>
                <wp:lineTo x="20667" y="19062"/>
                <wp:lineTo x="18945" y="17156"/>
                <wp:lineTo x="15500" y="15250"/>
                <wp:lineTo x="21241" y="9531"/>
                <wp:lineTo x="21241" y="953"/>
                <wp:lineTo x="13204" y="0"/>
                <wp:lineTo x="6315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om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675" cy="1151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82C">
        <w:rPr>
          <w:rFonts w:ascii="Cambria" w:hAnsi="Cambria"/>
          <w:sz w:val="20"/>
        </w:rPr>
        <w:t xml:space="preserve">All organisms need a constant supply of energy to stay alive. </w:t>
      </w:r>
      <w:r w:rsidR="004B3279" w:rsidRPr="00956AC1">
        <w:rPr>
          <w:rFonts w:ascii="Cambria" w:hAnsi="Cambria"/>
          <w:sz w:val="20"/>
        </w:rPr>
        <w:t xml:space="preserve">How do organisms get the energy they need for life? </w:t>
      </w:r>
      <w:r w:rsidR="00070C62">
        <w:rPr>
          <w:rFonts w:ascii="Cambria" w:hAnsi="Cambria"/>
          <w:sz w:val="20"/>
        </w:rPr>
        <w:t>As you probably know,</w:t>
      </w:r>
      <w:r w:rsidR="004B3279" w:rsidRPr="00956AC1">
        <w:rPr>
          <w:rFonts w:ascii="Cambria" w:hAnsi="Cambria"/>
          <w:sz w:val="20"/>
        </w:rPr>
        <w:t xml:space="preserve"> </w:t>
      </w:r>
      <w:r w:rsidR="00D67E64" w:rsidRPr="00956AC1">
        <w:rPr>
          <w:rFonts w:ascii="Cambria" w:hAnsi="Cambria"/>
          <w:sz w:val="20"/>
        </w:rPr>
        <w:t>we get it</w:t>
      </w:r>
      <w:r w:rsidR="00BB537E" w:rsidRPr="00956AC1">
        <w:rPr>
          <w:rFonts w:ascii="Cambria" w:hAnsi="Cambria"/>
          <w:sz w:val="20"/>
        </w:rPr>
        <w:t xml:space="preserve"> from our </w:t>
      </w:r>
      <w:r w:rsidR="004B3279" w:rsidRPr="00956AC1">
        <w:rPr>
          <w:rFonts w:ascii="Cambria" w:hAnsi="Cambria"/>
          <w:sz w:val="20"/>
        </w:rPr>
        <w:t>food</w:t>
      </w:r>
      <w:r w:rsidR="00070C62">
        <w:rPr>
          <w:rFonts w:ascii="Cambria" w:hAnsi="Cambria"/>
          <w:sz w:val="20"/>
        </w:rPr>
        <w:t>. B</w:t>
      </w:r>
      <w:r w:rsidR="00BB537E" w:rsidRPr="00956AC1">
        <w:rPr>
          <w:rFonts w:ascii="Cambria" w:hAnsi="Cambria"/>
          <w:sz w:val="20"/>
        </w:rPr>
        <w:t xml:space="preserve">ut how?? </w:t>
      </w:r>
      <w:r w:rsidR="00D7691C" w:rsidRPr="00956AC1">
        <w:rPr>
          <w:rFonts w:ascii="Cambria" w:hAnsi="Cambria"/>
          <w:sz w:val="20"/>
        </w:rPr>
        <w:t xml:space="preserve">Food is matter. </w:t>
      </w:r>
      <w:r w:rsidR="00D67E64" w:rsidRPr="00956AC1">
        <w:rPr>
          <w:rFonts w:ascii="Cambria" w:hAnsi="Cambria"/>
          <w:sz w:val="20"/>
        </w:rPr>
        <w:t xml:space="preserve">Is </w:t>
      </w:r>
      <w:r w:rsidR="00654E62" w:rsidRPr="00956AC1">
        <w:rPr>
          <w:rFonts w:ascii="Cambria" w:hAnsi="Cambria"/>
          <w:sz w:val="20"/>
        </w:rPr>
        <w:t xml:space="preserve">it possible that the matter </w:t>
      </w:r>
      <w:proofErr w:type="gramStart"/>
      <w:r w:rsidR="00654E62" w:rsidRPr="00956AC1">
        <w:rPr>
          <w:rFonts w:ascii="Cambria" w:hAnsi="Cambria"/>
          <w:sz w:val="20"/>
        </w:rPr>
        <w:t>in</w:t>
      </w:r>
      <w:proofErr w:type="gramEnd"/>
      <w:r w:rsidR="00654E62" w:rsidRPr="00956AC1">
        <w:rPr>
          <w:rFonts w:ascii="Cambria" w:hAnsi="Cambria"/>
          <w:sz w:val="20"/>
        </w:rPr>
        <w:t xml:space="preserve"> food is</w:t>
      </w:r>
      <w:r w:rsidR="00D67E64" w:rsidRPr="00956AC1">
        <w:rPr>
          <w:rFonts w:ascii="Cambria" w:hAnsi="Cambria"/>
          <w:sz w:val="20"/>
        </w:rPr>
        <w:t xml:space="preserve"> turn</w:t>
      </w:r>
      <w:r w:rsidR="00654E62" w:rsidRPr="00956AC1">
        <w:rPr>
          <w:rFonts w:ascii="Cambria" w:hAnsi="Cambria"/>
          <w:sz w:val="20"/>
        </w:rPr>
        <w:t>ed directly into energy? Can matter ever be converted to energy?</w:t>
      </w:r>
      <w:r w:rsidR="0013041E" w:rsidRPr="00956AC1">
        <w:rPr>
          <w:rFonts w:ascii="Cambria" w:hAnsi="Cambria"/>
          <w:sz w:val="20"/>
        </w:rPr>
        <w:t xml:space="preserve"> </w:t>
      </w:r>
    </w:p>
    <w:p w14:paraId="38BF8F1F" w14:textId="28845B1F" w:rsidR="00D7691C" w:rsidRPr="00956AC1" w:rsidRDefault="00D7691C">
      <w:pPr>
        <w:rPr>
          <w:rFonts w:ascii="Cambria" w:hAnsi="Cambria"/>
          <w:sz w:val="20"/>
        </w:rPr>
      </w:pPr>
    </w:p>
    <w:p w14:paraId="08A5E042" w14:textId="13DAD54F" w:rsidR="00BB537E" w:rsidRPr="005A446C" w:rsidRDefault="0013041E">
      <w:pPr>
        <w:rPr>
          <w:sz w:val="21"/>
        </w:rPr>
      </w:pPr>
      <w:r w:rsidRPr="00956AC1">
        <w:rPr>
          <w:rFonts w:ascii="Cambria" w:hAnsi="Cambria"/>
          <w:sz w:val="20"/>
        </w:rPr>
        <w:t xml:space="preserve">The </w:t>
      </w:r>
      <w:r w:rsidR="00D67E64" w:rsidRPr="00956AC1">
        <w:rPr>
          <w:rFonts w:ascii="Cambria" w:hAnsi="Cambria"/>
          <w:sz w:val="20"/>
        </w:rPr>
        <w:t xml:space="preserve">answer is that inside of organisms, matter </w:t>
      </w:r>
      <w:r w:rsidR="00D67E64" w:rsidRPr="00956AC1">
        <w:rPr>
          <w:rFonts w:ascii="Cambria" w:hAnsi="Cambria"/>
          <w:sz w:val="20"/>
          <w:u w:val="single"/>
        </w:rPr>
        <w:t>cannot</w:t>
      </w:r>
      <w:r w:rsidR="00D67E64" w:rsidRPr="00956AC1">
        <w:rPr>
          <w:rFonts w:ascii="Cambria" w:hAnsi="Cambria"/>
          <w:sz w:val="20"/>
        </w:rPr>
        <w:t xml:space="preserve"> be turned into energy.</w:t>
      </w:r>
      <w:r w:rsidR="00D7691C" w:rsidRPr="00956AC1">
        <w:rPr>
          <w:rFonts w:ascii="Cambria" w:hAnsi="Cambria"/>
          <w:sz w:val="20"/>
        </w:rPr>
        <w:t xml:space="preserve"> </w:t>
      </w:r>
      <w:r w:rsidR="00070C62">
        <w:rPr>
          <w:rFonts w:ascii="Cambria" w:hAnsi="Cambria"/>
          <w:sz w:val="20"/>
        </w:rPr>
        <w:t xml:space="preserve">You may be wondering </w:t>
      </w:r>
      <w:r w:rsidR="005A446C" w:rsidRPr="00956AC1">
        <w:rPr>
          <w:rFonts w:ascii="Cambria" w:hAnsi="Cambria"/>
          <w:sz w:val="20"/>
        </w:rPr>
        <w:t xml:space="preserve">about </w:t>
      </w:r>
      <w:r w:rsidR="00BB537E" w:rsidRPr="00956AC1">
        <w:rPr>
          <w:rFonts w:ascii="Cambria" w:hAnsi="Cambria"/>
          <w:sz w:val="20"/>
        </w:rPr>
        <w:t>E=mc</w:t>
      </w:r>
      <w:r w:rsidR="00BB537E" w:rsidRPr="00956AC1">
        <w:rPr>
          <w:rFonts w:ascii="Cambria" w:hAnsi="Cambria"/>
          <w:sz w:val="20"/>
          <w:vertAlign w:val="superscript"/>
        </w:rPr>
        <w:t>2</w:t>
      </w:r>
      <w:r w:rsidR="00070C62">
        <w:rPr>
          <w:rFonts w:ascii="Cambria" w:hAnsi="Cambria"/>
          <w:sz w:val="20"/>
        </w:rPr>
        <w:t>.</w:t>
      </w:r>
      <w:r w:rsidR="005A446C" w:rsidRPr="00956AC1">
        <w:rPr>
          <w:rFonts w:ascii="Cambria" w:hAnsi="Cambria"/>
          <w:sz w:val="20"/>
        </w:rPr>
        <w:t xml:space="preserve"> Doesn’t it</w:t>
      </w:r>
      <w:r w:rsidR="00D7691C" w:rsidRPr="00956AC1">
        <w:rPr>
          <w:rFonts w:ascii="Cambria" w:hAnsi="Cambria"/>
          <w:sz w:val="20"/>
        </w:rPr>
        <w:t xml:space="preserve"> tell us that</w:t>
      </w:r>
      <w:r w:rsidR="00BB537E" w:rsidRPr="00956AC1">
        <w:rPr>
          <w:rFonts w:ascii="Cambria" w:hAnsi="Cambria"/>
          <w:sz w:val="20"/>
        </w:rPr>
        <w:t xml:space="preserve"> matter can be turned into energy? </w:t>
      </w:r>
      <w:r w:rsidR="00D67E64" w:rsidRPr="00956AC1">
        <w:rPr>
          <w:rFonts w:ascii="Cambria" w:hAnsi="Cambria"/>
          <w:sz w:val="20"/>
        </w:rPr>
        <w:t>Not exactly</w:t>
      </w:r>
      <w:r w:rsidR="00560209">
        <w:rPr>
          <w:rFonts w:ascii="Cambria" w:hAnsi="Cambria"/>
          <w:sz w:val="20"/>
        </w:rPr>
        <w:t>. I</w:t>
      </w:r>
      <w:r w:rsidR="00BB537E" w:rsidRPr="00956AC1">
        <w:rPr>
          <w:rFonts w:ascii="Cambria" w:hAnsi="Cambria"/>
          <w:sz w:val="20"/>
        </w:rPr>
        <w:t xml:space="preserve">t </w:t>
      </w:r>
      <w:r w:rsidR="00BD71F1">
        <w:rPr>
          <w:rFonts w:ascii="Cambria" w:hAnsi="Cambria"/>
          <w:sz w:val="20"/>
        </w:rPr>
        <w:t>says</w:t>
      </w:r>
      <w:r w:rsidR="00BB537E" w:rsidRPr="00956AC1">
        <w:rPr>
          <w:rFonts w:ascii="Cambria" w:hAnsi="Cambria"/>
          <w:sz w:val="20"/>
        </w:rPr>
        <w:t xml:space="preserve"> that </w:t>
      </w:r>
      <w:r w:rsidR="00BB537E" w:rsidRPr="00956AC1">
        <w:rPr>
          <w:rFonts w:ascii="Cambria" w:hAnsi="Cambria"/>
          <w:sz w:val="20"/>
          <w:u w:val="single"/>
        </w:rPr>
        <w:t>mass</w:t>
      </w:r>
      <w:r w:rsidR="005A446C" w:rsidRPr="00956AC1">
        <w:rPr>
          <w:rFonts w:ascii="Cambria" w:hAnsi="Cambria"/>
          <w:sz w:val="20"/>
        </w:rPr>
        <w:t xml:space="preserve"> can be turned into energy -</w:t>
      </w:r>
      <w:r w:rsidR="00BB537E" w:rsidRPr="00956AC1">
        <w:rPr>
          <w:rFonts w:ascii="Cambria" w:hAnsi="Cambria"/>
          <w:sz w:val="20"/>
        </w:rPr>
        <w:t xml:space="preserve"> </w:t>
      </w:r>
      <w:r w:rsidR="00560209">
        <w:rPr>
          <w:rFonts w:ascii="Cambria" w:hAnsi="Cambria"/>
          <w:sz w:val="20"/>
        </w:rPr>
        <w:t>BUT</w:t>
      </w:r>
      <w:r w:rsidR="00BB537E" w:rsidRPr="00956AC1">
        <w:rPr>
          <w:rFonts w:ascii="Cambria" w:hAnsi="Cambria"/>
          <w:sz w:val="20"/>
        </w:rPr>
        <w:t xml:space="preserve"> </w:t>
      </w:r>
      <w:r w:rsidR="00D67E64" w:rsidRPr="00956AC1">
        <w:rPr>
          <w:rFonts w:ascii="Cambria" w:hAnsi="Cambria"/>
          <w:sz w:val="20"/>
        </w:rPr>
        <w:t>t</w:t>
      </w:r>
      <w:r w:rsidR="00BB537E" w:rsidRPr="00956AC1">
        <w:rPr>
          <w:rFonts w:ascii="Cambria" w:hAnsi="Cambria"/>
          <w:sz w:val="20"/>
        </w:rPr>
        <w:t>his</w:t>
      </w:r>
      <w:r w:rsidR="00D67E64" w:rsidRPr="00956AC1">
        <w:rPr>
          <w:rFonts w:ascii="Cambria" w:hAnsi="Cambria"/>
          <w:sz w:val="20"/>
        </w:rPr>
        <w:t xml:space="preserve"> </w:t>
      </w:r>
      <w:r w:rsidR="00D7691C" w:rsidRPr="00956AC1">
        <w:rPr>
          <w:rFonts w:ascii="Cambria" w:hAnsi="Cambria"/>
          <w:sz w:val="20"/>
        </w:rPr>
        <w:t xml:space="preserve">equation describes something that only happens </w:t>
      </w:r>
      <w:r w:rsidR="00D67E64" w:rsidRPr="00956AC1">
        <w:rPr>
          <w:rFonts w:ascii="Cambria" w:hAnsi="Cambria"/>
          <w:sz w:val="20"/>
        </w:rPr>
        <w:t>in</w:t>
      </w:r>
      <w:r w:rsidR="00BB537E" w:rsidRPr="00956AC1">
        <w:rPr>
          <w:rFonts w:ascii="Cambria" w:hAnsi="Cambria"/>
          <w:sz w:val="20"/>
        </w:rPr>
        <w:t xml:space="preserve"> </w:t>
      </w:r>
      <w:r w:rsidR="00BB537E" w:rsidRPr="00956AC1">
        <w:rPr>
          <w:rFonts w:ascii="Cambria" w:hAnsi="Cambria"/>
          <w:sz w:val="20"/>
          <w:u w:val="single"/>
        </w:rPr>
        <w:t xml:space="preserve">nuclear </w:t>
      </w:r>
      <w:r w:rsidR="00D67E64" w:rsidRPr="00956AC1">
        <w:rPr>
          <w:rFonts w:ascii="Cambria" w:hAnsi="Cambria"/>
          <w:sz w:val="20"/>
          <w:u w:val="single"/>
        </w:rPr>
        <w:t>reactions</w:t>
      </w:r>
      <w:r w:rsidR="00BB537E" w:rsidRPr="00956AC1">
        <w:rPr>
          <w:rFonts w:ascii="Cambria" w:hAnsi="Cambria"/>
          <w:sz w:val="20"/>
        </w:rPr>
        <w:t xml:space="preserve">. </w:t>
      </w:r>
      <w:r w:rsidRPr="00956AC1">
        <w:rPr>
          <w:rFonts w:ascii="Cambria" w:hAnsi="Cambria"/>
          <w:sz w:val="20"/>
        </w:rPr>
        <w:t>Are nuclear explosions happening in our cells?</w:t>
      </w:r>
      <w:r w:rsidR="00BB537E" w:rsidRPr="00956AC1">
        <w:rPr>
          <w:rFonts w:ascii="Cambria" w:hAnsi="Cambria"/>
          <w:sz w:val="20"/>
        </w:rPr>
        <w:t xml:space="preserve"> </w:t>
      </w:r>
      <w:r w:rsidRPr="00956AC1">
        <w:rPr>
          <w:rFonts w:ascii="Cambria" w:hAnsi="Cambria"/>
          <w:sz w:val="20"/>
        </w:rPr>
        <w:t xml:space="preserve">Obviously not! </w:t>
      </w:r>
      <w:proofErr w:type="gramStart"/>
      <w:r w:rsidRPr="00956AC1">
        <w:rPr>
          <w:rFonts w:ascii="Cambria" w:hAnsi="Cambria"/>
          <w:sz w:val="20"/>
        </w:rPr>
        <w:t>So</w:t>
      </w:r>
      <w:proofErr w:type="gramEnd"/>
      <w:r w:rsidRPr="00956AC1">
        <w:rPr>
          <w:rFonts w:ascii="Cambria" w:hAnsi="Cambria"/>
          <w:sz w:val="20"/>
        </w:rPr>
        <w:t xml:space="preserve"> </w:t>
      </w:r>
      <w:r w:rsidR="00654E62" w:rsidRPr="00956AC1">
        <w:rPr>
          <w:rFonts w:ascii="Cambria" w:hAnsi="Cambria"/>
          <w:sz w:val="20"/>
        </w:rPr>
        <w:t xml:space="preserve">if food is not being converted </w:t>
      </w:r>
      <w:r w:rsidR="00070C62">
        <w:rPr>
          <w:rFonts w:ascii="Cambria" w:hAnsi="Cambria"/>
          <w:sz w:val="20"/>
        </w:rPr>
        <w:t xml:space="preserve">directly </w:t>
      </w:r>
      <w:r w:rsidR="0051416A">
        <w:rPr>
          <w:rFonts w:ascii="Cambria" w:hAnsi="Cambria"/>
          <w:sz w:val="20"/>
        </w:rPr>
        <w:t>in</w:t>
      </w:r>
      <w:r w:rsidR="00654E62" w:rsidRPr="00956AC1">
        <w:rPr>
          <w:rFonts w:ascii="Cambria" w:hAnsi="Cambria"/>
          <w:sz w:val="20"/>
        </w:rPr>
        <w:t xml:space="preserve">to energy, </w:t>
      </w:r>
      <w:r w:rsidRPr="00956AC1">
        <w:rPr>
          <w:rFonts w:ascii="Cambria" w:hAnsi="Cambria"/>
          <w:sz w:val="20"/>
        </w:rPr>
        <w:t>there must be something else going on that allows us to get energy from our food.</w:t>
      </w:r>
      <w:r w:rsidR="00BB537E" w:rsidRPr="00956AC1">
        <w:rPr>
          <w:sz w:val="20"/>
        </w:rPr>
        <w:t xml:space="preserve"> </w:t>
      </w:r>
    </w:p>
    <w:p w14:paraId="044EFD46" w14:textId="4232C588" w:rsidR="00D67E64" w:rsidRDefault="00D67E64"/>
    <w:p w14:paraId="38EBAF0A" w14:textId="77777777" w:rsidR="00726A49" w:rsidRDefault="00726A49"/>
    <w:p w14:paraId="44A6E581" w14:textId="77777777" w:rsidR="00726A49" w:rsidRDefault="00726A49"/>
    <w:p w14:paraId="41ABCAC4" w14:textId="77777777" w:rsidR="00726A49" w:rsidRDefault="00726A49" w:rsidP="00726A49">
      <w:pPr>
        <w:rPr>
          <w:rFonts w:ascii="Cambria" w:hAnsi="Cambria"/>
          <w:b/>
          <w:i/>
          <w:sz w:val="20"/>
        </w:rPr>
      </w:pPr>
      <w:r w:rsidRPr="0079062B">
        <w:rPr>
          <w:rFonts w:ascii="Cambria" w:hAnsi="Cambria"/>
          <w:b/>
          <w:i/>
          <w:sz w:val="20"/>
        </w:rPr>
        <w:t>SUMMARY</w:t>
      </w:r>
    </w:p>
    <w:p w14:paraId="768EA920" w14:textId="77777777" w:rsidR="00726A49" w:rsidRPr="0079062B" w:rsidRDefault="00726A49" w:rsidP="00726A49">
      <w:pPr>
        <w:rPr>
          <w:rFonts w:ascii="Cambria" w:hAnsi="Cambria"/>
          <w:b/>
          <w:i/>
          <w:sz w:val="20"/>
        </w:rPr>
      </w:pPr>
    </w:p>
    <w:tbl>
      <w:tblPr>
        <w:tblStyle w:val="TableGrid"/>
        <w:tblW w:w="10216" w:type="dxa"/>
        <w:tblLook w:val="04A0" w:firstRow="1" w:lastRow="0" w:firstColumn="1" w:lastColumn="0" w:noHBand="0" w:noVBand="1"/>
      </w:tblPr>
      <w:tblGrid>
        <w:gridCol w:w="1220"/>
        <w:gridCol w:w="8996"/>
      </w:tblGrid>
      <w:tr w:rsidR="00726A49" w14:paraId="4A3880AD" w14:textId="77777777" w:rsidTr="005E23D2">
        <w:trPr>
          <w:trHeight w:val="172"/>
        </w:trPr>
        <w:tc>
          <w:tcPr>
            <w:tcW w:w="1220" w:type="dxa"/>
          </w:tcPr>
          <w:p w14:paraId="59FB2E5A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  <w:r w:rsidRPr="00BF66E1">
              <w:rPr>
                <w:rFonts w:ascii="Cambria" w:hAnsi="Cambria"/>
                <w:b/>
                <w:sz w:val="20"/>
              </w:rPr>
              <w:t>Paragraph</w:t>
            </w:r>
          </w:p>
        </w:tc>
        <w:tc>
          <w:tcPr>
            <w:tcW w:w="8996" w:type="dxa"/>
          </w:tcPr>
          <w:p w14:paraId="142E2B1C" w14:textId="51BF5BA8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  <w:r w:rsidRPr="00BF66E1">
              <w:rPr>
                <w:rFonts w:ascii="Cambria" w:hAnsi="Cambria"/>
                <w:b/>
                <w:sz w:val="20"/>
              </w:rPr>
              <w:t>SUMMARY or MAIN IDEAS</w:t>
            </w:r>
          </w:p>
        </w:tc>
      </w:tr>
      <w:tr w:rsidR="00726A49" w14:paraId="08C3BB67" w14:textId="77777777" w:rsidTr="005E23D2">
        <w:trPr>
          <w:trHeight w:val="1276"/>
        </w:trPr>
        <w:tc>
          <w:tcPr>
            <w:tcW w:w="1220" w:type="dxa"/>
          </w:tcPr>
          <w:p w14:paraId="74AD4CD4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37695501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5EEEE818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  <w:r w:rsidRPr="00BF66E1">
              <w:rPr>
                <w:rFonts w:ascii="Cambria" w:hAnsi="Cambria"/>
                <w:b/>
                <w:sz w:val="20"/>
              </w:rPr>
              <w:t>1</w:t>
            </w:r>
          </w:p>
        </w:tc>
        <w:tc>
          <w:tcPr>
            <w:tcW w:w="8996" w:type="dxa"/>
          </w:tcPr>
          <w:p w14:paraId="0E4ACDAB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66C0D0A4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0E111446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339A5489" w14:textId="77777777" w:rsidR="00726A49" w:rsidRDefault="00726A49" w:rsidP="00726A49">
            <w:pPr>
              <w:rPr>
                <w:rFonts w:ascii="Cambria" w:hAnsi="Cambria"/>
                <w:b/>
                <w:sz w:val="20"/>
              </w:rPr>
            </w:pPr>
          </w:p>
          <w:p w14:paraId="4FD400E3" w14:textId="77777777" w:rsidR="00BF66E1" w:rsidRPr="00BF66E1" w:rsidRDefault="00BF66E1" w:rsidP="00726A49">
            <w:pPr>
              <w:rPr>
                <w:rFonts w:ascii="Cambria" w:hAnsi="Cambria"/>
                <w:b/>
                <w:sz w:val="20"/>
              </w:rPr>
            </w:pPr>
          </w:p>
          <w:p w14:paraId="42A9D7AC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</w:tr>
      <w:tr w:rsidR="00726A49" w14:paraId="43922F43" w14:textId="77777777" w:rsidTr="00726A49">
        <w:trPr>
          <w:trHeight w:val="1241"/>
        </w:trPr>
        <w:tc>
          <w:tcPr>
            <w:tcW w:w="1220" w:type="dxa"/>
          </w:tcPr>
          <w:p w14:paraId="090251F0" w14:textId="77777777" w:rsidR="00726A49" w:rsidRPr="00BF66E1" w:rsidRDefault="00726A49" w:rsidP="00BF66E1">
            <w:pPr>
              <w:rPr>
                <w:rFonts w:ascii="Cambria" w:hAnsi="Cambria"/>
                <w:b/>
                <w:sz w:val="20"/>
              </w:rPr>
            </w:pPr>
          </w:p>
          <w:p w14:paraId="390E0C6D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6AFF79D4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  <w:r w:rsidRPr="00BF66E1">
              <w:rPr>
                <w:rFonts w:ascii="Cambria" w:hAnsi="Cambria"/>
                <w:b/>
                <w:sz w:val="20"/>
              </w:rPr>
              <w:t>2</w:t>
            </w:r>
          </w:p>
          <w:p w14:paraId="00578396" w14:textId="77777777" w:rsidR="00726A49" w:rsidRPr="00BF66E1" w:rsidRDefault="00726A49" w:rsidP="00726A49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8996" w:type="dxa"/>
          </w:tcPr>
          <w:p w14:paraId="385FB502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70C7FF18" w14:textId="77777777" w:rsidR="00726A49" w:rsidRPr="00BF66E1" w:rsidRDefault="00726A49" w:rsidP="00726A49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726A49" w14:paraId="11C11FBF" w14:textId="77777777" w:rsidTr="00BF66E1">
        <w:trPr>
          <w:trHeight w:val="1556"/>
        </w:trPr>
        <w:tc>
          <w:tcPr>
            <w:tcW w:w="1220" w:type="dxa"/>
          </w:tcPr>
          <w:p w14:paraId="5A2BEB57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59B33B44" w14:textId="77777777" w:rsidR="00726A49" w:rsidRPr="00BF66E1" w:rsidRDefault="00726A49" w:rsidP="00BF66E1">
            <w:pPr>
              <w:rPr>
                <w:rFonts w:ascii="Cambria" w:hAnsi="Cambria"/>
                <w:b/>
                <w:sz w:val="20"/>
              </w:rPr>
            </w:pPr>
          </w:p>
          <w:p w14:paraId="4BF57F76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  <w:r w:rsidRPr="00BF66E1">
              <w:rPr>
                <w:rFonts w:ascii="Cambria" w:hAnsi="Cambria"/>
                <w:b/>
                <w:sz w:val="20"/>
              </w:rPr>
              <w:t>3</w:t>
            </w:r>
          </w:p>
        </w:tc>
        <w:tc>
          <w:tcPr>
            <w:tcW w:w="8996" w:type="dxa"/>
          </w:tcPr>
          <w:p w14:paraId="6E2B2318" w14:textId="77777777" w:rsidR="00726A49" w:rsidRPr="00BF66E1" w:rsidRDefault="00726A49" w:rsidP="00726A49">
            <w:pPr>
              <w:rPr>
                <w:rFonts w:ascii="Cambria" w:hAnsi="Cambria"/>
                <w:b/>
                <w:sz w:val="20"/>
              </w:rPr>
            </w:pPr>
          </w:p>
          <w:p w14:paraId="07EE479C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2DB264B4" w14:textId="77777777" w:rsidR="00726A49" w:rsidRPr="00BF66E1" w:rsidRDefault="00726A49" w:rsidP="00726A49">
            <w:pPr>
              <w:rPr>
                <w:rFonts w:ascii="Cambria" w:hAnsi="Cambria"/>
                <w:b/>
                <w:sz w:val="20"/>
              </w:rPr>
            </w:pPr>
          </w:p>
          <w:p w14:paraId="2FCE207D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</w:tr>
      <w:tr w:rsidR="00726A49" w14:paraId="109B6171" w14:textId="77777777" w:rsidTr="00BF66E1">
        <w:trPr>
          <w:trHeight w:val="1736"/>
        </w:trPr>
        <w:tc>
          <w:tcPr>
            <w:tcW w:w="1220" w:type="dxa"/>
          </w:tcPr>
          <w:p w14:paraId="7C75B9BA" w14:textId="77777777" w:rsidR="00726A49" w:rsidRPr="00BF66E1" w:rsidRDefault="00726A49" w:rsidP="005E23D2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4B630A48" w14:textId="77777777" w:rsidR="00726A49" w:rsidRDefault="00726A49" w:rsidP="00726A49">
            <w:pPr>
              <w:rPr>
                <w:rFonts w:ascii="Cambria" w:hAnsi="Cambria"/>
                <w:b/>
                <w:sz w:val="20"/>
              </w:rPr>
            </w:pPr>
          </w:p>
          <w:p w14:paraId="666FA3F5" w14:textId="77777777" w:rsidR="00BF66E1" w:rsidRPr="00BF66E1" w:rsidRDefault="00BF66E1" w:rsidP="00726A49">
            <w:pPr>
              <w:rPr>
                <w:rFonts w:ascii="Cambria" w:hAnsi="Cambria"/>
                <w:b/>
                <w:sz w:val="20"/>
              </w:rPr>
            </w:pPr>
          </w:p>
          <w:p w14:paraId="10F1CF2B" w14:textId="33F5EC44" w:rsidR="00726A49" w:rsidRPr="00BF66E1" w:rsidRDefault="00726A49" w:rsidP="00726A49">
            <w:pPr>
              <w:jc w:val="center"/>
              <w:rPr>
                <w:rFonts w:ascii="Cambria" w:hAnsi="Cambria"/>
                <w:b/>
                <w:sz w:val="20"/>
              </w:rPr>
            </w:pPr>
            <w:r w:rsidRPr="00BF66E1">
              <w:rPr>
                <w:rFonts w:ascii="Cambria" w:hAnsi="Cambria"/>
                <w:b/>
                <w:sz w:val="20"/>
              </w:rPr>
              <w:t>4</w:t>
            </w:r>
          </w:p>
        </w:tc>
        <w:tc>
          <w:tcPr>
            <w:tcW w:w="8996" w:type="dxa"/>
          </w:tcPr>
          <w:p w14:paraId="27A56EE0" w14:textId="77777777" w:rsidR="00726A49" w:rsidRPr="00BF66E1" w:rsidRDefault="00726A49" w:rsidP="00726A49">
            <w:pPr>
              <w:rPr>
                <w:rFonts w:ascii="Cambria" w:hAnsi="Cambria"/>
                <w:b/>
                <w:sz w:val="20"/>
              </w:rPr>
            </w:pPr>
          </w:p>
        </w:tc>
      </w:tr>
    </w:tbl>
    <w:p w14:paraId="2C700AE7" w14:textId="77777777" w:rsidR="00726A49" w:rsidRPr="00BB537E" w:rsidRDefault="00726A49"/>
    <w:sectPr w:rsidR="00726A49" w:rsidRPr="00BB537E" w:rsidSect="00726A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100E3" w14:textId="77777777" w:rsidR="00EE648E" w:rsidRDefault="00EE648E" w:rsidP="00EF30D2">
      <w:r>
        <w:separator/>
      </w:r>
    </w:p>
  </w:endnote>
  <w:endnote w:type="continuationSeparator" w:id="0">
    <w:p w14:paraId="6559D511" w14:textId="77777777" w:rsidR="00EE648E" w:rsidRDefault="00EE648E" w:rsidP="00EF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46610" w14:textId="77777777" w:rsidR="00EF30D2" w:rsidRDefault="00EF30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CF59B" w14:textId="3659D29F" w:rsidR="00EF30D2" w:rsidRDefault="00EF30D2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7E1B5CD5" wp14:editId="3445C3F4">
              <wp:simplePos x="0" y="0"/>
              <wp:positionH relativeFrom="column">
                <wp:posOffset>4638675</wp:posOffset>
              </wp:positionH>
              <wp:positionV relativeFrom="paragraph">
                <wp:posOffset>-4445</wp:posOffset>
              </wp:positionV>
              <wp:extent cx="2076450" cy="1404620"/>
              <wp:effectExtent l="0" t="0" r="0" b="0"/>
              <wp:wrapTight wrapText="bothSides">
                <wp:wrapPolygon edited="0">
                  <wp:start x="0" y="0"/>
                  <wp:lineTo x="0" y="20115"/>
                  <wp:lineTo x="21402" y="20115"/>
                  <wp:lineTo x="21402" y="0"/>
                  <wp:lineTo x="0" y="0"/>
                </wp:wrapPolygon>
              </wp:wrapTight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C0A58F" w14:textId="180720EC" w:rsidR="00EF30D2" w:rsidRPr="00EF30D2" w:rsidRDefault="00EF30D2">
                          <w:pPr>
                            <w:rPr>
                              <w:i/>
                              <w:iCs/>
                            </w:rPr>
                          </w:pPr>
                          <w:r w:rsidRPr="00EF30D2">
                            <w:rPr>
                              <w:i/>
                              <w:iCs/>
                            </w:rPr>
                            <w:t>www.modelbasedbiology.com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E1B5CD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65.25pt;margin-top:-.35pt;width:163.5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" stroked="f">
              <v:textbox style="mso-fit-shape-to-text:t">
                <w:txbxContent>
                  <w:p w14:paraId="05C0A58F" w14:textId="180720EC" w:rsidR="00EF30D2" w:rsidRPr="00EF30D2" w:rsidRDefault="00EF30D2">
                    <w:pPr>
                      <w:rPr>
                        <w:i/>
                        <w:iCs/>
                      </w:rPr>
                    </w:pPr>
                    <w:r w:rsidRPr="00EF30D2">
                      <w:rPr>
                        <w:i/>
                        <w:iCs/>
                      </w:rPr>
                      <w:t>www.modelbasedbiology.com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 wp14:anchorId="2DB59EE4" wp14:editId="2EF1F4AE">
          <wp:simplePos x="0" y="0"/>
          <wp:positionH relativeFrom="column">
            <wp:posOffset>5905500</wp:posOffset>
          </wp:positionH>
          <wp:positionV relativeFrom="paragraph">
            <wp:posOffset>-242570</wp:posOffset>
          </wp:positionV>
          <wp:extent cx="701040" cy="328930"/>
          <wp:effectExtent l="0" t="0" r="3810" b="0"/>
          <wp:wrapTight wrapText="bothSides">
            <wp:wrapPolygon edited="0">
              <wp:start x="9978" y="0"/>
              <wp:lineTo x="0" y="7506"/>
              <wp:lineTo x="0" y="20015"/>
              <wp:lineTo x="19370" y="20015"/>
              <wp:lineTo x="21130" y="13761"/>
              <wp:lineTo x="21130" y="3753"/>
              <wp:lineTo x="13500" y="0"/>
              <wp:lineTo x="9978" y="0"/>
            </wp:wrapPolygon>
          </wp:wrapTight>
          <wp:docPr id="20" name="Picture 20" descr="A logo with green and orange letter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A logo with green and orange letters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58494604" wp14:editId="26822E8C">
          <wp:simplePos x="0" y="0"/>
          <wp:positionH relativeFrom="column">
            <wp:posOffset>-142875</wp:posOffset>
          </wp:positionH>
          <wp:positionV relativeFrom="paragraph">
            <wp:posOffset>-137795</wp:posOffset>
          </wp:positionV>
          <wp:extent cx="800100" cy="281305"/>
          <wp:effectExtent l="0" t="0" r="0" b="4445"/>
          <wp:wrapTight wrapText="bothSides">
            <wp:wrapPolygon edited="0">
              <wp:start x="0" y="0"/>
              <wp:lineTo x="0" y="20479"/>
              <wp:lineTo x="21086" y="20479"/>
              <wp:lineTo x="21086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9DCB3" w14:textId="77777777" w:rsidR="00EF30D2" w:rsidRDefault="00EF30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9D681" w14:textId="77777777" w:rsidR="00EE648E" w:rsidRDefault="00EE648E" w:rsidP="00EF30D2">
      <w:r>
        <w:separator/>
      </w:r>
    </w:p>
  </w:footnote>
  <w:footnote w:type="continuationSeparator" w:id="0">
    <w:p w14:paraId="22E3705C" w14:textId="77777777" w:rsidR="00EE648E" w:rsidRDefault="00EE648E" w:rsidP="00EF3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CE1E8" w14:textId="77777777" w:rsidR="00EF30D2" w:rsidRDefault="00EF30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75209" w14:textId="77777777" w:rsidR="00EF30D2" w:rsidRDefault="00EF30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3E12C" w14:textId="77777777" w:rsidR="00EF30D2" w:rsidRDefault="00EF30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B5"/>
    <w:rsid w:val="00070C62"/>
    <w:rsid w:val="00082989"/>
    <w:rsid w:val="001154A7"/>
    <w:rsid w:val="0013041E"/>
    <w:rsid w:val="00136312"/>
    <w:rsid w:val="00295E5F"/>
    <w:rsid w:val="004B3279"/>
    <w:rsid w:val="004B7572"/>
    <w:rsid w:val="004E6FF8"/>
    <w:rsid w:val="0051416A"/>
    <w:rsid w:val="00553F92"/>
    <w:rsid w:val="0055409B"/>
    <w:rsid w:val="00560209"/>
    <w:rsid w:val="005870D3"/>
    <w:rsid w:val="005A446C"/>
    <w:rsid w:val="00654E62"/>
    <w:rsid w:val="00726A49"/>
    <w:rsid w:val="00844BFA"/>
    <w:rsid w:val="00956AC1"/>
    <w:rsid w:val="00A865B5"/>
    <w:rsid w:val="00BB537E"/>
    <w:rsid w:val="00BD71F1"/>
    <w:rsid w:val="00BF66E1"/>
    <w:rsid w:val="00C5484B"/>
    <w:rsid w:val="00C9682C"/>
    <w:rsid w:val="00CF533F"/>
    <w:rsid w:val="00D6751B"/>
    <w:rsid w:val="00D67E64"/>
    <w:rsid w:val="00D7691C"/>
    <w:rsid w:val="00DB045E"/>
    <w:rsid w:val="00E75983"/>
    <w:rsid w:val="00EE648E"/>
    <w:rsid w:val="00EF30D2"/>
    <w:rsid w:val="00EF705D"/>
    <w:rsid w:val="00FA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19E45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3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0D2"/>
  </w:style>
  <w:style w:type="paragraph" w:styleId="Footer">
    <w:name w:val="footer"/>
    <w:basedOn w:val="Normal"/>
    <w:link w:val="FooterChar"/>
    <w:uiPriority w:val="99"/>
    <w:unhideWhenUsed/>
    <w:rsid w:val="00EF3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Coleman</dc:creator>
  <cp:keywords/>
  <dc:description/>
  <cp:lastModifiedBy>Hessam Ghanimi</cp:lastModifiedBy>
  <cp:revision>19</cp:revision>
  <cp:lastPrinted>2017-08-10T04:19:00Z</cp:lastPrinted>
  <dcterms:created xsi:type="dcterms:W3CDTF">2017-01-30T21:11:00Z</dcterms:created>
  <dcterms:modified xsi:type="dcterms:W3CDTF">2025-06-27T02:07:00Z</dcterms:modified>
</cp:coreProperties>
</file>